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91" w:rsidRPr="005A1E70" w:rsidRDefault="00981B91" w:rsidP="00981B91">
      <w:pPr>
        <w:pStyle w:val="a5"/>
        <w:rPr>
          <w:rStyle w:val="a4"/>
          <w:i w:val="0"/>
          <w:color w:val="auto"/>
          <w:sz w:val="32"/>
          <w:szCs w:val="28"/>
        </w:rPr>
      </w:pPr>
      <w:r w:rsidRPr="005A1E70">
        <w:rPr>
          <w:rStyle w:val="a4"/>
          <w:rFonts w:hint="eastAsia"/>
          <w:i w:val="0"/>
          <w:color w:val="auto"/>
          <w:sz w:val="32"/>
          <w:szCs w:val="28"/>
        </w:rPr>
        <w:t>華梵大學運動健康中心場地借用申請表</w:t>
      </w:r>
    </w:p>
    <w:tbl>
      <w:tblPr>
        <w:tblStyle w:val="a3"/>
        <w:tblW w:w="10774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381"/>
        <w:gridCol w:w="227"/>
        <w:gridCol w:w="2154"/>
        <w:gridCol w:w="454"/>
        <w:gridCol w:w="2494"/>
        <w:gridCol w:w="454"/>
        <w:gridCol w:w="2494"/>
        <w:gridCol w:w="116"/>
      </w:tblGrid>
      <w:tr w:rsidR="00981B91" w:rsidRPr="00420080" w:rsidTr="005A1E70"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申請人姓名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填表日期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B91" w:rsidRPr="00A05302" w:rsidRDefault="00981B91" w:rsidP="00981B9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年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月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981B91" w:rsidRPr="00420080" w:rsidTr="005A1E70">
        <w:tc>
          <w:tcPr>
            <w:tcW w:w="2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系級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連絡電話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</w:p>
        </w:tc>
      </w:tr>
      <w:tr w:rsidR="00981B91" w:rsidRPr="00420080" w:rsidTr="005A1E70">
        <w:trPr>
          <w:trHeight w:val="1100"/>
        </w:trPr>
        <w:tc>
          <w:tcPr>
            <w:tcW w:w="260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借用場地：</w:t>
            </w:r>
            <w:r w:rsidRPr="00A05302">
              <w:rPr>
                <w:rFonts w:hint="eastAsia"/>
                <w:szCs w:val="24"/>
              </w:rPr>
              <w:t xml:space="preserve"> </w:t>
            </w:r>
          </w:p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□于藝館三樓</w:t>
            </w:r>
          </w:p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□健身中心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</w:p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□精進軒</w:t>
            </w:r>
          </w:p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□撞球室</w:t>
            </w:r>
            <w:r w:rsidRPr="00A05302">
              <w:rPr>
                <w:rFonts w:asciiTheme="minorEastAsia" w:hAnsiTheme="minorEastAsia" w:hint="eastAsia"/>
                <w:szCs w:val="24"/>
              </w:rPr>
              <w:t>/</w:t>
            </w:r>
            <w:r w:rsidRPr="00A05302">
              <w:rPr>
                <w:rFonts w:hint="eastAsia"/>
                <w:szCs w:val="24"/>
              </w:rPr>
              <w:t>桌球教室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</w:p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□操場</w:t>
            </w:r>
            <w:r w:rsidRPr="00A05302">
              <w:rPr>
                <w:rFonts w:hint="eastAsia"/>
                <w:szCs w:val="24"/>
              </w:rPr>
              <w:t xml:space="preserve">   </w:t>
            </w:r>
            <w:r w:rsidRPr="00A05302">
              <w:rPr>
                <w:rFonts w:hint="eastAsia"/>
                <w:szCs w:val="24"/>
              </w:rPr>
              <w:tab/>
            </w:r>
          </w:p>
          <w:p w:rsidR="00981B91" w:rsidRPr="00A05302" w:rsidRDefault="00981B91" w:rsidP="00981B91">
            <w:pPr>
              <w:rPr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81B91" w:rsidRPr="00A05302" w:rsidRDefault="00981B91" w:rsidP="00981B91">
            <w:pPr>
              <w:rPr>
                <w:szCs w:val="24"/>
              </w:rPr>
            </w:pPr>
          </w:p>
          <w:p w:rsidR="00981B91" w:rsidRPr="00A05302" w:rsidRDefault="00981B91" w:rsidP="00981B91">
            <w:pPr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□射箭/高爾夫球場</w:t>
            </w:r>
          </w:p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 xml:space="preserve">   </w:t>
            </w:r>
            <w:r w:rsidRPr="00A05302">
              <w:rPr>
                <w:rFonts w:hint="eastAsia"/>
                <w:szCs w:val="24"/>
              </w:rPr>
              <w:tab/>
            </w:r>
          </w:p>
        </w:tc>
      </w:tr>
      <w:tr w:rsidR="00981B91" w:rsidRPr="00420080" w:rsidTr="005A1E70">
        <w:trPr>
          <w:gridAfter w:val="1"/>
          <w:wAfter w:w="116" w:type="dxa"/>
          <w:trHeight w:hRule="exact" w:val="567"/>
        </w:trPr>
        <w:tc>
          <w:tcPr>
            <w:tcW w:w="2608" w:type="dxa"/>
            <w:gridSpan w:val="2"/>
            <w:tcBorders>
              <w:left w:val="single" w:sz="12" w:space="0" w:color="auto"/>
            </w:tcBorders>
            <w:vAlign w:val="center"/>
          </w:tcPr>
          <w:p w:rsidR="00981B91" w:rsidRPr="00A05302" w:rsidRDefault="00FC1B06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活動名稱</w:t>
            </w:r>
          </w:p>
        </w:tc>
        <w:tc>
          <w:tcPr>
            <w:tcW w:w="8050" w:type="dxa"/>
            <w:gridSpan w:val="5"/>
            <w:tcBorders>
              <w:right w:val="single" w:sz="12" w:space="0" w:color="auto"/>
            </w:tcBorders>
            <w:vAlign w:val="center"/>
          </w:tcPr>
          <w:p w:rsidR="00981B91" w:rsidRPr="00A05302" w:rsidRDefault="00981B91" w:rsidP="00981B91">
            <w:pPr>
              <w:rPr>
                <w:szCs w:val="24"/>
              </w:rPr>
            </w:pPr>
          </w:p>
        </w:tc>
      </w:tr>
      <w:tr w:rsidR="00FC1B06" w:rsidRPr="00420080" w:rsidTr="005A1E70">
        <w:trPr>
          <w:gridAfter w:val="1"/>
          <w:wAfter w:w="116" w:type="dxa"/>
          <w:trHeight w:hRule="exact" w:val="567"/>
        </w:trPr>
        <w:tc>
          <w:tcPr>
            <w:tcW w:w="2608" w:type="dxa"/>
            <w:gridSpan w:val="2"/>
            <w:tcBorders>
              <w:left w:val="single" w:sz="12" w:space="0" w:color="auto"/>
            </w:tcBorders>
            <w:vAlign w:val="center"/>
          </w:tcPr>
          <w:p w:rsidR="00FC1B06" w:rsidRPr="00A05302" w:rsidRDefault="00206694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用途說明</w:t>
            </w:r>
          </w:p>
        </w:tc>
        <w:tc>
          <w:tcPr>
            <w:tcW w:w="8050" w:type="dxa"/>
            <w:gridSpan w:val="5"/>
            <w:tcBorders>
              <w:right w:val="single" w:sz="12" w:space="0" w:color="auto"/>
            </w:tcBorders>
            <w:vAlign w:val="center"/>
          </w:tcPr>
          <w:p w:rsidR="00FC1B06" w:rsidRPr="00A05302" w:rsidRDefault="00FC1B06" w:rsidP="00FC1B06">
            <w:pPr>
              <w:rPr>
                <w:szCs w:val="24"/>
              </w:rPr>
            </w:pPr>
          </w:p>
        </w:tc>
      </w:tr>
      <w:tr w:rsidR="00981B91" w:rsidRPr="00420080" w:rsidTr="005A1E70">
        <w:trPr>
          <w:gridAfter w:val="1"/>
          <w:wAfter w:w="116" w:type="dxa"/>
          <w:trHeight w:hRule="exact" w:val="567"/>
        </w:trPr>
        <w:tc>
          <w:tcPr>
            <w:tcW w:w="2608" w:type="dxa"/>
            <w:gridSpan w:val="2"/>
            <w:tcBorders>
              <w:left w:val="single" w:sz="12" w:space="0" w:color="auto"/>
            </w:tcBorders>
            <w:vAlign w:val="center"/>
          </w:tcPr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活動時間</w:t>
            </w:r>
          </w:p>
        </w:tc>
        <w:tc>
          <w:tcPr>
            <w:tcW w:w="8050" w:type="dxa"/>
            <w:gridSpan w:val="5"/>
            <w:tcBorders>
              <w:right w:val="single" w:sz="12" w:space="0" w:color="auto"/>
            </w:tcBorders>
            <w:vAlign w:val="center"/>
          </w:tcPr>
          <w:p w:rsidR="00981B91" w:rsidRPr="00A05302" w:rsidRDefault="00981B91" w:rsidP="00FC1B06">
            <w:pPr>
              <w:jc w:val="right"/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年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月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日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時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分起至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年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月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日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時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/>
                <w:szCs w:val="24"/>
              </w:rPr>
              <w:t> </w:t>
            </w:r>
            <w:r w:rsidRPr="00A05302">
              <w:rPr>
                <w:rFonts w:asciiTheme="minorEastAsia" w:hAnsiTheme="minorEastAsia" w:hint="eastAsia"/>
                <w:szCs w:val="24"/>
              </w:rPr>
              <w:t>分止</w:t>
            </w:r>
          </w:p>
        </w:tc>
      </w:tr>
      <w:tr w:rsidR="00981B91" w:rsidRPr="00420080" w:rsidTr="005A1E70">
        <w:trPr>
          <w:gridAfter w:val="1"/>
          <w:wAfter w:w="116" w:type="dxa"/>
          <w:trHeight w:hRule="exact" w:val="567"/>
        </w:trPr>
        <w:tc>
          <w:tcPr>
            <w:tcW w:w="2608" w:type="dxa"/>
            <w:gridSpan w:val="2"/>
            <w:tcBorders>
              <w:left w:val="single" w:sz="12" w:space="0" w:color="auto"/>
            </w:tcBorders>
            <w:vAlign w:val="center"/>
          </w:tcPr>
          <w:p w:rsidR="00981B91" w:rsidRPr="00A05302" w:rsidRDefault="00981B91" w:rsidP="00981B91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器材借用名稱</w:t>
            </w:r>
            <w:r w:rsidRPr="00A05302">
              <w:rPr>
                <w:rFonts w:asciiTheme="minorEastAsia" w:hAnsiTheme="minorEastAsia" w:hint="eastAsia"/>
                <w:szCs w:val="24"/>
              </w:rPr>
              <w:t>/數量</w:t>
            </w:r>
          </w:p>
        </w:tc>
        <w:tc>
          <w:tcPr>
            <w:tcW w:w="8050" w:type="dxa"/>
            <w:gridSpan w:val="5"/>
            <w:tcBorders>
              <w:right w:val="single" w:sz="12" w:space="0" w:color="auto"/>
            </w:tcBorders>
            <w:vAlign w:val="center"/>
          </w:tcPr>
          <w:p w:rsidR="00981B91" w:rsidRPr="00A05302" w:rsidRDefault="00981B91" w:rsidP="00981B91">
            <w:pPr>
              <w:rPr>
                <w:szCs w:val="24"/>
              </w:rPr>
            </w:pPr>
          </w:p>
          <w:p w:rsidR="00981B91" w:rsidRPr="00A05302" w:rsidRDefault="00981B91" w:rsidP="00981B91">
            <w:pPr>
              <w:rPr>
                <w:szCs w:val="24"/>
              </w:rPr>
            </w:pPr>
          </w:p>
        </w:tc>
      </w:tr>
      <w:tr w:rsidR="00FC1B06" w:rsidRPr="00420080" w:rsidTr="005A1E70">
        <w:trPr>
          <w:trHeight w:hRule="exact" w:val="567"/>
        </w:trPr>
        <w:tc>
          <w:tcPr>
            <w:tcW w:w="2608" w:type="dxa"/>
            <w:gridSpan w:val="2"/>
            <w:tcBorders>
              <w:left w:val="single" w:sz="12" w:space="0" w:color="auto"/>
            </w:tcBorders>
            <w:vAlign w:val="center"/>
          </w:tcPr>
          <w:p w:rsidR="00FC1B06" w:rsidRPr="00A05302" w:rsidRDefault="00FC1B06" w:rsidP="00FC1B06">
            <w:pPr>
              <w:rPr>
                <w:szCs w:val="24"/>
              </w:rPr>
            </w:pPr>
            <w:r w:rsidRPr="00A05302">
              <w:rPr>
                <w:rFonts w:hint="eastAsia"/>
                <w:szCs w:val="24"/>
              </w:rPr>
              <w:t>課外活動組（社團）</w:t>
            </w:r>
          </w:p>
        </w:tc>
        <w:tc>
          <w:tcPr>
            <w:tcW w:w="2608" w:type="dxa"/>
            <w:gridSpan w:val="2"/>
            <w:vAlign w:val="center"/>
          </w:tcPr>
          <w:p w:rsidR="00FC1B06" w:rsidRPr="00A05302" w:rsidRDefault="00FC1B06" w:rsidP="00FC1B0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FC1B06" w:rsidRPr="00A05302" w:rsidRDefault="00FC1B06" w:rsidP="00FC1B0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活動指導老師（系所）</w:t>
            </w:r>
          </w:p>
        </w:tc>
        <w:tc>
          <w:tcPr>
            <w:tcW w:w="2610" w:type="dxa"/>
            <w:gridSpan w:val="2"/>
            <w:tcBorders>
              <w:right w:val="single" w:sz="12" w:space="0" w:color="auto"/>
            </w:tcBorders>
            <w:vAlign w:val="center"/>
          </w:tcPr>
          <w:p w:rsidR="00FC1B06" w:rsidRPr="00A05302" w:rsidRDefault="00FC1B06" w:rsidP="00FC1B0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81B91" w:rsidRPr="00420080" w:rsidTr="005A1E70">
        <w:trPr>
          <w:trHeight w:hRule="exact" w:val="567"/>
        </w:trPr>
        <w:tc>
          <w:tcPr>
            <w:tcW w:w="2608" w:type="dxa"/>
            <w:gridSpan w:val="2"/>
            <w:tcBorders>
              <w:left w:val="single" w:sz="12" w:space="0" w:color="auto"/>
            </w:tcBorders>
            <w:vAlign w:val="center"/>
          </w:tcPr>
          <w:p w:rsidR="00981B91" w:rsidRPr="00A05302" w:rsidRDefault="007703B6" w:rsidP="00981B91">
            <w:pPr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hint="eastAsia"/>
                <w:szCs w:val="24"/>
              </w:rPr>
              <w:t>承辦人員</w:t>
            </w:r>
            <w:r w:rsidR="00981B91" w:rsidRPr="00A05302">
              <w:rPr>
                <w:rFonts w:hint="eastAsia"/>
                <w:szCs w:val="24"/>
              </w:rPr>
              <w:t>簽章</w:t>
            </w:r>
          </w:p>
        </w:tc>
        <w:tc>
          <w:tcPr>
            <w:tcW w:w="2608" w:type="dxa"/>
            <w:gridSpan w:val="2"/>
            <w:vAlign w:val="center"/>
          </w:tcPr>
          <w:p w:rsidR="00981B91" w:rsidRPr="00A05302" w:rsidRDefault="00981B91" w:rsidP="00981B91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981B91" w:rsidRPr="00A05302" w:rsidRDefault="00981B91" w:rsidP="00981B9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981B91" w:rsidRPr="00A05302" w:rsidRDefault="00981B91" w:rsidP="00981B9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05302">
              <w:rPr>
                <w:rFonts w:asciiTheme="minorEastAsia" w:hAnsiTheme="minorEastAsia" w:hint="eastAsia"/>
                <w:szCs w:val="24"/>
              </w:rPr>
              <w:t>運動健康中心主任簽章</w:t>
            </w:r>
          </w:p>
        </w:tc>
        <w:tc>
          <w:tcPr>
            <w:tcW w:w="2610" w:type="dxa"/>
            <w:gridSpan w:val="2"/>
            <w:tcBorders>
              <w:right w:val="single" w:sz="12" w:space="0" w:color="auto"/>
            </w:tcBorders>
            <w:vAlign w:val="center"/>
          </w:tcPr>
          <w:p w:rsidR="00981B91" w:rsidRPr="00A05302" w:rsidRDefault="00981B91" w:rsidP="00981B91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981B91" w:rsidRPr="00A05302" w:rsidRDefault="00981B91" w:rsidP="00981B9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703B6" w:rsidRPr="00420080" w:rsidTr="005A1E70">
        <w:trPr>
          <w:gridAfter w:val="1"/>
          <w:wAfter w:w="116" w:type="dxa"/>
        </w:trPr>
        <w:tc>
          <w:tcPr>
            <w:tcW w:w="1065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93A75" w:rsidRPr="00BB266F" w:rsidRDefault="00193A75" w:rsidP="00193A75">
            <w:pPr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借用場地</w:t>
            </w:r>
            <w:r w:rsidR="002E1A66">
              <w:rPr>
                <w:rFonts w:asciiTheme="minorEastAsia" w:hAnsiTheme="minorEastAsia" w:hint="eastAsia"/>
                <w:sz w:val="20"/>
                <w:szCs w:val="20"/>
              </w:rPr>
              <w:t>請</w:t>
            </w: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詳閱下列相關注意事項：</w:t>
            </w:r>
          </w:p>
          <w:p w:rsidR="007703B6" w:rsidRPr="00BB266F" w:rsidRDefault="007703B6" w:rsidP="00193A75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于藝館三樓平日中午時段及假日除球類友誼賽免交企劃書外，餘皆須附上企劃書。</w:t>
            </w:r>
          </w:p>
          <w:p w:rsidR="007703B6" w:rsidRPr="00BB266F" w:rsidRDefault="007703B6" w:rsidP="007703B6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學校重要活動可跨月申請，除特殊因素外，不受理臨時安插活動。</w:t>
            </w:r>
          </w:p>
          <w:p w:rsidR="007703B6" w:rsidRPr="00BB266F" w:rsidRDefault="007703B6" w:rsidP="007703B6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室內場地禁止飲食、穿著有跟鞋類</w:t>
            </w:r>
            <w:r w:rsidR="00CD2D05" w:rsidRPr="00BB266F">
              <w:rPr>
                <w:rFonts w:asciiTheme="minorEastAsia" w:hAnsiTheme="minorEastAsia" w:hint="eastAsia"/>
                <w:sz w:val="20"/>
                <w:szCs w:val="20"/>
              </w:rPr>
              <w:t>、拖鞋及攜帶寵物等，並請注意場內各種設備之維護，倘有毀損事情應負賠償責任，如需布置場地或移動設備時，應事先徵得運動健康中心同意；用畢應立即恢復原狀。</w:t>
            </w:r>
          </w:p>
          <w:p w:rsidR="00CD2D05" w:rsidRPr="00BB266F" w:rsidRDefault="00CD2D05" w:rsidP="007703B6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于藝館三樓大門口嚴禁停車，避免影響進出及破壞地磚，違者除停止借用並公</w:t>
            </w:r>
            <w:r w:rsidR="00A05302">
              <w:rPr>
                <w:rFonts w:asciiTheme="minorEastAsia" w:hAnsiTheme="minorEastAsia" w:hint="eastAsia"/>
                <w:sz w:val="20"/>
                <w:szCs w:val="20"/>
              </w:rPr>
              <w:t>布</w:t>
            </w: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影像進行索賠。</w:t>
            </w:r>
          </w:p>
          <w:p w:rsidR="00CD2D05" w:rsidRPr="00BB266F" w:rsidRDefault="00CD2D05" w:rsidP="007703B6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借用單位經運動健康中心相關人員證實，如未按規定恢復原狀或場地維護不周時，</w:t>
            </w:r>
            <w:bookmarkStart w:id="0" w:name="_GoBack"/>
            <w:bookmarkEnd w:id="0"/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得停止借用一學期。</w:t>
            </w:r>
          </w:p>
          <w:p w:rsidR="00CD2D05" w:rsidRPr="00BB266F" w:rsidRDefault="00CD2D05" w:rsidP="007703B6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借用單位辦理活動或競賽須使用燈光、音響、空調等設備，應事先在申請表填明，並會同運動健康中心管理人操作，如因使用不當而發生意外事件時，借用單位須負法律及賠償責任。</w:t>
            </w:r>
          </w:p>
          <w:p w:rsidR="00CD2D05" w:rsidRPr="00BB266F" w:rsidRDefault="00CD2D05" w:rsidP="007703B6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借用單位使用期間須負責維護秩序與治安，如發生意外事件時，借用單位除須負責通報外，並</w:t>
            </w:r>
            <w:r w:rsidR="00A05302">
              <w:rPr>
                <w:rFonts w:asciiTheme="minorEastAsia" w:hAnsiTheme="minorEastAsia" w:hint="eastAsia"/>
                <w:sz w:val="20"/>
                <w:szCs w:val="20"/>
              </w:rPr>
              <w:t>負</w:t>
            </w: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相關法律責任。</w:t>
            </w:r>
          </w:p>
          <w:p w:rsidR="00CD2D05" w:rsidRPr="00BB266F" w:rsidRDefault="00CD2D05" w:rsidP="007703B6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運動健康中心</w:t>
            </w:r>
            <w:r w:rsidR="00193A75" w:rsidRPr="00BB266F">
              <w:rPr>
                <w:rFonts w:asciiTheme="minorEastAsia" w:hAnsiTheme="minorEastAsia" w:hint="eastAsia"/>
                <w:sz w:val="20"/>
                <w:szCs w:val="20"/>
              </w:rPr>
              <w:t>如因特殊事故，需使用場地時，得於二日前通知登記借用之團體收回自用，借用單位不得異議。</w:t>
            </w:r>
          </w:p>
          <w:p w:rsidR="007703B6" w:rsidRDefault="00193A75" w:rsidP="00193A75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各場地開放時間及注意事項請參閱附表。</w:t>
            </w:r>
          </w:p>
          <w:p w:rsidR="00A05302" w:rsidRPr="00A05302" w:rsidRDefault="00A05302" w:rsidP="00A053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同意人</w:t>
            </w: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____________________</w:t>
            </w:r>
          </w:p>
        </w:tc>
      </w:tr>
      <w:tr w:rsidR="00BB266F" w:rsidRPr="00BB266F" w:rsidTr="005A1E70">
        <w:trPr>
          <w:gridAfter w:val="1"/>
          <w:wAfter w:w="116" w:type="dxa"/>
        </w:trPr>
        <w:tc>
          <w:tcPr>
            <w:tcW w:w="1065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B266F" w:rsidRPr="00A05302" w:rsidRDefault="00BB266F" w:rsidP="00BB266F">
            <w:pPr>
              <w:pStyle w:val="ae"/>
              <w:jc w:val="center"/>
              <w:rPr>
                <w:b/>
                <w:szCs w:val="24"/>
              </w:rPr>
            </w:pPr>
            <w:r w:rsidRPr="00A05302">
              <w:rPr>
                <w:rFonts w:hint="eastAsia"/>
                <w:b/>
                <w:szCs w:val="24"/>
              </w:rPr>
              <w:t>場地借用時間與注意事項</w:t>
            </w:r>
          </w:p>
        </w:tc>
      </w:tr>
      <w:tr w:rsidR="00BB266F" w:rsidRPr="00420080" w:rsidTr="005A1E70">
        <w:trPr>
          <w:gridAfter w:val="1"/>
          <w:wAfter w:w="116" w:type="dxa"/>
        </w:trPr>
        <w:tc>
          <w:tcPr>
            <w:tcW w:w="2381" w:type="dxa"/>
            <w:tcBorders>
              <w:left w:val="single" w:sz="12" w:space="0" w:color="auto"/>
            </w:tcBorders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場地</w:t>
            </w:r>
          </w:p>
        </w:tc>
        <w:tc>
          <w:tcPr>
            <w:tcW w:w="2381" w:type="dxa"/>
            <w:gridSpan w:val="2"/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開放屬性</w:t>
            </w:r>
          </w:p>
        </w:tc>
        <w:tc>
          <w:tcPr>
            <w:tcW w:w="2948" w:type="dxa"/>
            <w:gridSpan w:val="2"/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開放時間</w:t>
            </w:r>
          </w:p>
        </w:tc>
        <w:tc>
          <w:tcPr>
            <w:tcW w:w="2948" w:type="dxa"/>
            <w:gridSpan w:val="2"/>
            <w:tcBorders>
              <w:right w:val="single" w:sz="12" w:space="0" w:color="auto"/>
            </w:tcBorders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其他注意事項</w:t>
            </w:r>
          </w:p>
        </w:tc>
      </w:tr>
      <w:tr w:rsidR="00BB266F" w:rsidRPr="00420080" w:rsidTr="005A1E70">
        <w:trPr>
          <w:gridAfter w:val="1"/>
          <w:wAfter w:w="116" w:type="dxa"/>
          <w:trHeight w:val="1361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于藝館三樓</w:t>
            </w:r>
          </w:p>
        </w:tc>
        <w:tc>
          <w:tcPr>
            <w:tcW w:w="2381" w:type="dxa"/>
            <w:gridSpan w:val="2"/>
            <w:vAlign w:val="center"/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全時段</w:t>
            </w:r>
          </w:p>
        </w:tc>
        <w:tc>
          <w:tcPr>
            <w:tcW w:w="2948" w:type="dxa"/>
            <w:gridSpan w:val="2"/>
            <w:vAlign w:val="center"/>
          </w:tcPr>
          <w:p w:rsidR="00BB266F" w:rsidRPr="00BB266F" w:rsidRDefault="00BB266F" w:rsidP="00BB266F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平日：12:10~13:00</w:t>
            </w:r>
          </w:p>
          <w:p w:rsidR="00BB266F" w:rsidRPr="00BB266F" w:rsidRDefault="00BB266F" w:rsidP="00BB266F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平日：17:30~23:00</w:t>
            </w:r>
          </w:p>
          <w:p w:rsidR="00BB266F" w:rsidRPr="00BB266F" w:rsidRDefault="00BB266F" w:rsidP="00BB266F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(學校重要活動才可借用)</w:t>
            </w:r>
          </w:p>
        </w:tc>
        <w:tc>
          <w:tcPr>
            <w:tcW w:w="2948" w:type="dxa"/>
            <w:gridSpan w:val="2"/>
            <w:tcBorders>
              <w:right w:val="single" w:sz="12" w:space="0" w:color="auto"/>
            </w:tcBorders>
            <w:vAlign w:val="center"/>
          </w:tcPr>
          <w:p w:rsidR="00BB266F" w:rsidRPr="00BB266F" w:rsidRDefault="00BB266F" w:rsidP="00BB266F">
            <w:pPr>
              <w:pStyle w:val="a9"/>
              <w:numPr>
                <w:ilvl w:val="0"/>
                <w:numId w:val="2"/>
              </w:numPr>
              <w:tabs>
                <w:tab w:val="left" w:pos="2527"/>
              </w:tabs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平日開空調，假日不開空調</w:t>
            </w:r>
          </w:p>
          <w:p w:rsidR="00BB266F" w:rsidRPr="00BB266F" w:rsidRDefault="00BB266F" w:rsidP="00BB266F">
            <w:pPr>
              <w:pStyle w:val="a9"/>
              <w:numPr>
                <w:ilvl w:val="0"/>
                <w:numId w:val="2"/>
              </w:numPr>
              <w:tabs>
                <w:tab w:val="left" w:pos="2527"/>
              </w:tabs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需填單</w:t>
            </w:r>
          </w:p>
        </w:tc>
      </w:tr>
      <w:tr w:rsidR="00BB266F" w:rsidRPr="00420080" w:rsidTr="005A1E70">
        <w:trPr>
          <w:gridAfter w:val="1"/>
          <w:wAfter w:w="116" w:type="dxa"/>
          <w:trHeight w:val="1361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操場</w:t>
            </w:r>
          </w:p>
        </w:tc>
        <w:tc>
          <w:tcPr>
            <w:tcW w:w="2381" w:type="dxa"/>
            <w:gridSpan w:val="2"/>
            <w:vAlign w:val="center"/>
          </w:tcPr>
          <w:p w:rsidR="00BB266F" w:rsidRPr="00BB266F" w:rsidRDefault="00BB266F" w:rsidP="00BB266F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全時段</w:t>
            </w:r>
          </w:p>
        </w:tc>
        <w:tc>
          <w:tcPr>
            <w:tcW w:w="2948" w:type="dxa"/>
            <w:gridSpan w:val="2"/>
          </w:tcPr>
          <w:p w:rsidR="00BB266F" w:rsidRPr="00BB266F" w:rsidRDefault="00BB266F" w:rsidP="00BB266F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平日：17:30~23:00</w:t>
            </w:r>
          </w:p>
          <w:p w:rsidR="00BB266F" w:rsidRPr="00BB266F" w:rsidRDefault="00BB266F" w:rsidP="00BB266F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(非棒球</w:t>
            </w:r>
            <w:r w:rsidR="00A05302">
              <w:rPr>
                <w:rFonts w:asciiTheme="minorEastAsia" w:hAnsiTheme="minorEastAsia" w:hint="eastAsia"/>
                <w:sz w:val="20"/>
                <w:szCs w:val="20"/>
              </w:rPr>
              <w:t>隊</w:t>
            </w: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練習時間即可，周二、周四開放團體申請使用)</w:t>
            </w:r>
          </w:p>
        </w:tc>
        <w:tc>
          <w:tcPr>
            <w:tcW w:w="2948" w:type="dxa"/>
            <w:gridSpan w:val="2"/>
            <w:tcBorders>
              <w:right w:val="single" w:sz="12" w:space="0" w:color="auto"/>
            </w:tcBorders>
          </w:tcPr>
          <w:p w:rsidR="00BB266F" w:rsidRPr="00BB266F" w:rsidRDefault="00BB266F" w:rsidP="00BB266F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BB266F">
              <w:rPr>
                <w:rFonts w:asciiTheme="minorEastAsia" w:hAnsiTheme="minorEastAsia" w:hint="eastAsia"/>
                <w:sz w:val="20"/>
                <w:szCs w:val="20"/>
              </w:rPr>
              <w:t>除團體申請使用以及要借用器材外，免填單。</w:t>
            </w:r>
          </w:p>
        </w:tc>
      </w:tr>
      <w:tr w:rsidR="00BB266F" w:rsidRPr="00420080" w:rsidTr="005A1E70">
        <w:trPr>
          <w:gridAfter w:val="1"/>
          <w:wAfter w:w="116" w:type="dxa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66F" w:rsidRPr="002E1A66" w:rsidRDefault="00BB266F" w:rsidP="002E1A66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1A66">
              <w:rPr>
                <w:rFonts w:asciiTheme="minorEastAsia" w:hAnsiTheme="minorEastAsia" w:hint="eastAsia"/>
                <w:sz w:val="20"/>
                <w:szCs w:val="20"/>
              </w:rPr>
              <w:t>射箭/高爾夫球場</w:t>
            </w:r>
          </w:p>
        </w:tc>
        <w:tc>
          <w:tcPr>
            <w:tcW w:w="2381" w:type="dxa"/>
            <w:gridSpan w:val="2"/>
            <w:tcBorders>
              <w:bottom w:val="single" w:sz="12" w:space="0" w:color="auto"/>
            </w:tcBorders>
            <w:vAlign w:val="center"/>
          </w:tcPr>
          <w:p w:rsidR="00BB266F" w:rsidRPr="002E1A66" w:rsidRDefault="002E1A66" w:rsidP="002E1A66">
            <w:pPr>
              <w:tabs>
                <w:tab w:val="left" w:pos="2527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1A66">
              <w:rPr>
                <w:rFonts w:asciiTheme="minorEastAsia" w:hAnsiTheme="minorEastAsia" w:hint="eastAsia"/>
                <w:sz w:val="20"/>
                <w:szCs w:val="20"/>
              </w:rPr>
              <w:t>特殊</w:t>
            </w:r>
          </w:p>
        </w:tc>
        <w:tc>
          <w:tcPr>
            <w:tcW w:w="2948" w:type="dxa"/>
            <w:gridSpan w:val="2"/>
            <w:tcBorders>
              <w:bottom w:val="single" w:sz="12" w:space="0" w:color="auto"/>
            </w:tcBorders>
          </w:tcPr>
          <w:p w:rsidR="00BB266F" w:rsidRPr="002E1A66" w:rsidRDefault="002E1A66" w:rsidP="002E1A66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2E1A66">
              <w:rPr>
                <w:rFonts w:asciiTheme="minorEastAsia" w:hAnsiTheme="minorEastAsia" w:hint="eastAsia"/>
                <w:sz w:val="20"/>
                <w:szCs w:val="20"/>
              </w:rPr>
              <w:t>不外借(學校重要活動才可借用)</w:t>
            </w:r>
          </w:p>
        </w:tc>
        <w:tc>
          <w:tcPr>
            <w:tcW w:w="294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B266F" w:rsidRPr="002E1A66" w:rsidRDefault="002E1A66" w:rsidP="002E1A66">
            <w:pPr>
              <w:tabs>
                <w:tab w:val="left" w:pos="2527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需填單</w:t>
            </w:r>
          </w:p>
        </w:tc>
      </w:tr>
    </w:tbl>
    <w:p w:rsidR="00193A75" w:rsidRDefault="00193A75"/>
    <w:sectPr w:rsidR="00193A75" w:rsidSect="00981B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63" w:rsidRDefault="00D43963" w:rsidP="007703B6">
      <w:r>
        <w:separator/>
      </w:r>
    </w:p>
  </w:endnote>
  <w:endnote w:type="continuationSeparator" w:id="0">
    <w:p w:rsidR="00D43963" w:rsidRDefault="00D43963" w:rsidP="007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63" w:rsidRDefault="00D43963" w:rsidP="007703B6">
      <w:r>
        <w:separator/>
      </w:r>
    </w:p>
  </w:footnote>
  <w:footnote w:type="continuationSeparator" w:id="0">
    <w:p w:rsidR="00D43963" w:rsidRDefault="00D43963" w:rsidP="0077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28F6"/>
    <w:multiLevelType w:val="hybridMultilevel"/>
    <w:tmpl w:val="38FEE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52AA9"/>
    <w:multiLevelType w:val="hybridMultilevel"/>
    <w:tmpl w:val="B942BE9E"/>
    <w:lvl w:ilvl="0" w:tplc="2CE6B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91"/>
    <w:rsid w:val="000E037E"/>
    <w:rsid w:val="00193A75"/>
    <w:rsid w:val="00206694"/>
    <w:rsid w:val="002E1A66"/>
    <w:rsid w:val="003E3A45"/>
    <w:rsid w:val="00420080"/>
    <w:rsid w:val="005A1E70"/>
    <w:rsid w:val="007703B6"/>
    <w:rsid w:val="00981B91"/>
    <w:rsid w:val="00A05302"/>
    <w:rsid w:val="00A944DF"/>
    <w:rsid w:val="00BB266F"/>
    <w:rsid w:val="00CD2D05"/>
    <w:rsid w:val="00D43963"/>
    <w:rsid w:val="00E656B1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97204-1AE7-43B8-8A6E-4A27E629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981B91"/>
    <w:rPr>
      <w:b/>
      <w:bCs/>
      <w:smallCaps/>
      <w:color w:val="5B9BD5" w:themeColor="accent1"/>
      <w:spacing w:val="5"/>
    </w:rPr>
  </w:style>
  <w:style w:type="paragraph" w:styleId="a5">
    <w:name w:val="Quote"/>
    <w:basedOn w:val="a"/>
    <w:next w:val="a"/>
    <w:link w:val="a6"/>
    <w:uiPriority w:val="29"/>
    <w:qFormat/>
    <w:rsid w:val="00981B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6">
    <w:name w:val="引文 字元"/>
    <w:basedOn w:val="a0"/>
    <w:link w:val="a5"/>
    <w:uiPriority w:val="29"/>
    <w:rsid w:val="00981B91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4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00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03B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77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703B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7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703B6"/>
    <w:rPr>
      <w:sz w:val="20"/>
      <w:szCs w:val="20"/>
    </w:rPr>
  </w:style>
  <w:style w:type="paragraph" w:styleId="ae">
    <w:name w:val="No Spacing"/>
    <w:uiPriority w:val="1"/>
    <w:qFormat/>
    <w:rsid w:val="00BB266F"/>
    <w:pPr>
      <w:widowControl w:val="0"/>
    </w:pPr>
  </w:style>
  <w:style w:type="character" w:styleId="af">
    <w:name w:val="annotation reference"/>
    <w:basedOn w:val="a0"/>
    <w:uiPriority w:val="99"/>
    <w:semiHidden/>
    <w:unhideWhenUsed/>
    <w:rsid w:val="002E1A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1A66"/>
  </w:style>
  <w:style w:type="character" w:customStyle="1" w:styleId="af1">
    <w:name w:val="註解文字 字元"/>
    <w:basedOn w:val="a0"/>
    <w:link w:val="af0"/>
    <w:uiPriority w:val="99"/>
    <w:semiHidden/>
    <w:rsid w:val="002E1A6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1A6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E1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HFU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</dc:creator>
  <cp:keywords/>
  <dc:description/>
  <cp:lastModifiedBy>HFU</cp:lastModifiedBy>
  <cp:revision>2</cp:revision>
  <cp:lastPrinted>2020-04-09T02:34:00Z</cp:lastPrinted>
  <dcterms:created xsi:type="dcterms:W3CDTF">2022-02-14T07:45:00Z</dcterms:created>
  <dcterms:modified xsi:type="dcterms:W3CDTF">2022-02-14T07:45:00Z</dcterms:modified>
</cp:coreProperties>
</file>